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AJ praktická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62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4.4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 </w:t>
            </w:r>
          </w:p>
          <w:p w:rsidR="00000000" w:rsidDel="00000000" w:rsidP="00000000" w:rsidRDefault="00000000" w:rsidRPr="00000000" w14:paraId="0000000B">
            <w:pPr>
              <w:spacing w:after="240" w:before="240" w:line="254.4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ŠVP pro 1. a 2. ročník.</w:t>
            </w:r>
          </w:p>
        </w:tc>
      </w:tr>
    </w:tbl>
    <w:p w:rsidR="00000000" w:rsidDel="00000000" w:rsidP="00000000" w:rsidRDefault="00000000" w:rsidRPr="00000000" w14:paraId="0000000C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Předmět </w:t>
            </w:r>
            <w:r w:rsidDel="00000000" w:rsidR="00000000" w:rsidRPr="00000000">
              <w:rPr>
                <w:i w:val="1"/>
                <w:rtl w:val="0"/>
              </w:rPr>
              <w:t xml:space="preserve">Praktická angličtina</w:t>
            </w:r>
            <w:r w:rsidDel="00000000" w:rsidR="00000000" w:rsidRPr="00000000">
              <w:rPr>
                <w:rtl w:val="0"/>
              </w:rPr>
              <w:t xml:space="preserve"> je zaměřen na upevnění a rozvoj komunikačních dovedností žáků v běžných i profesně zaměřených situacích. Je určen především těm žákům, kteří si nezvolili anglický jazyk jako maturitní předmět, ale chtějí si udržet a prakticky rozvíjet jazykové kompetence využitelné v profesním i osobním životě.</w:t>
            </w:r>
          </w:p>
          <w:p w:rsidR="00000000" w:rsidDel="00000000" w:rsidP="00000000" w:rsidRDefault="00000000" w:rsidRPr="00000000" w14:paraId="00000010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Výuka je orientována na zvládnutí praktických situací – komunikaci na pracovišti, orientaci v pracovních dokumentech, e-mailovou korespondenci, telefonování, porozumění jednoduchým návodům, prezentaci základních informací o sobě, firmě, produktu či službě. Významná je i tematická návaznost na oblasti ekonomiky, služeb a technické praxe.</w:t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Důraz je kladen na aktivní používání jazyka, rozvoj porozumění, stručné vyjadřování a schopnost spolupráce v týmovém nebo zákaznickém kontextu. Výuka je propojena s běžnými dovednostmi užívanými v administrativě, obchodu nebo službách.</w:t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Cíle vzdělávací oblasti:</w:t>
            </w:r>
          </w:p>
          <w:p w:rsidR="00000000" w:rsidDel="00000000" w:rsidP="00000000" w:rsidRDefault="00000000" w:rsidRPr="00000000" w14:paraId="00000013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Výuka v předmětu směřuje k tomu, aby žák: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5"/>
              </w:numPr>
              <w:spacing w:after="0" w:afterAutospacing="0" w:before="24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efektivně používal anglický jazyk v každodenní i profesní komunikaci</w:t>
            </w:r>
            <w:r w:rsidDel="00000000" w:rsidR="00000000" w:rsidRPr="00000000">
              <w:rPr>
                <w:rtl w:val="0"/>
              </w:rPr>
              <w:t xml:space="preserve">, zejména v rámci jednoduchých pracovních a společenských situací;</w:t>
              <w:br w:type="textWrapping"/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5"/>
              </w:numPr>
              <w:spacing w:after="0" w:afterAutospacing="0" w:before="0" w:beforeAutospacing="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rozvíjel schopnost samostatně i ve spolupráci řešit praktické komunikační úkoly</w:t>
            </w:r>
            <w:r w:rsidDel="00000000" w:rsidR="00000000" w:rsidRPr="00000000">
              <w:rPr>
                <w:rtl w:val="0"/>
              </w:rPr>
              <w:t xml:space="preserve"> v prostředí práce, služeb nebo technických a ekonomických oborů;</w:t>
              <w:br w:type="textWrapping"/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5"/>
              </w:numPr>
              <w:spacing w:after="0" w:afterAutospacing="0" w:before="0" w:beforeAutospacing="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získal jistotu v používání základní odborné a administrativní slovní zásoby</w:t>
            </w:r>
            <w:r w:rsidDel="00000000" w:rsidR="00000000" w:rsidRPr="00000000">
              <w:rPr>
                <w:rtl w:val="0"/>
              </w:rPr>
              <w:t xml:space="preserve">, potřebné pro komunikaci v pracovním prostředí;</w:t>
              <w:br w:type="textWrapping"/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5"/>
              </w:numPr>
              <w:spacing w:after="0" w:afterAutospacing="0" w:before="0" w:beforeAutospacing="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osvojil si jazyk jako nástroj komunikace, porozumění, spolupráce a kultivovaného vyjadřování</w:t>
            </w:r>
            <w:r w:rsidDel="00000000" w:rsidR="00000000" w:rsidRPr="00000000">
              <w:rPr>
                <w:rtl w:val="0"/>
              </w:rPr>
              <w:t xml:space="preserve">, a to včetně mezikulturní dimenze;</w:t>
              <w:br w:type="textWrapping"/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5"/>
              </w:numPr>
              <w:spacing w:after="0" w:afterAutospacing="0" w:before="0" w:beforeAutospacing="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posiloval svou jazykovou autonomii</w:t>
            </w:r>
            <w:r w:rsidDel="00000000" w:rsidR="00000000" w:rsidRPr="00000000">
              <w:rPr>
                <w:rtl w:val="0"/>
              </w:rPr>
              <w:t xml:space="preserve"> a důvěru ve schopnost využít cizí jazyk i bez podpory učitele v běžné praxi;</w:t>
              <w:br w:type="textWrapping"/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5"/>
              </w:numPr>
              <w:spacing w:after="240" w:before="0" w:beforeAutospacing="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respektoval kulturní odlišnosti</w:t>
            </w:r>
            <w:r w:rsidDel="00000000" w:rsidR="00000000" w:rsidRPr="00000000">
              <w:rPr>
                <w:rtl w:val="0"/>
              </w:rPr>
              <w:t xml:space="preserve"> a zprostředkovával jednoduchým způsobem informace mezi lidmi různého jazykového a kulturního zázemí.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Lines w:val="1"/>
              <w:spacing w:line="254.4" w:lineRule="auto"/>
              <w:ind w:left="425.19685039370086" w:firstLine="141.73228346456668"/>
              <w:rPr>
                <w:sz w:val="26"/>
                <w:szCs w:val="2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Recepce – žák/žákyně: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spacing w:after="0" w:afterAutospacing="0" w:before="240" w:line="256.8" w:lineRule="auto"/>
              <w:ind w:left="850.3937007874017" w:hanging="283.4645669291342"/>
            </w:pPr>
            <w:r w:rsidDel="00000000" w:rsidR="00000000" w:rsidRPr="00000000">
              <w:rPr>
                <w:rtl w:val="0"/>
              </w:rPr>
              <w:t xml:space="preserve">rozumí běžným výrazům a frázím používaným v pracovním prostředí, např. v oblasti služeb, administrativy, obchodu či techniky,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spacing w:after="0" w:afterAutospacing="0" w:before="0" w:beforeAutospacing="0" w:line="256.8" w:lineRule="auto"/>
              <w:ind w:left="850.3937007874017" w:hanging="283.4645669291342"/>
            </w:pPr>
            <w:r w:rsidDel="00000000" w:rsidR="00000000" w:rsidRPr="00000000">
              <w:rPr>
                <w:rtl w:val="0"/>
              </w:rPr>
              <w:t xml:space="preserve">porozumí hlavním informacím z pracovních e-mailů, inzerátů a návodů,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spacing w:after="0" w:afterAutospacing="0" w:before="0" w:beforeAutospacing="0" w:line="256.8" w:lineRule="auto"/>
              <w:ind w:left="850.3937007874017" w:hanging="283.4645669291342"/>
            </w:pPr>
            <w:r w:rsidDel="00000000" w:rsidR="00000000" w:rsidRPr="00000000">
              <w:rPr>
                <w:rtl w:val="0"/>
              </w:rPr>
              <w:t xml:space="preserve">rozumí strukturovanému projevu (např. prezentaci nebo rozhovoru) na známé profesní téma,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spacing w:after="240" w:before="0" w:beforeAutospacing="0" w:line="256.8" w:lineRule="auto"/>
              <w:ind w:left="850.3937007874017" w:hanging="283.4645669291342"/>
            </w:pPr>
            <w:r w:rsidDel="00000000" w:rsidR="00000000" w:rsidRPr="00000000">
              <w:rPr>
                <w:rtl w:val="0"/>
              </w:rPr>
              <w:t xml:space="preserve">porozumí základním otázkám a odpovědím typickým pro pracovní pohovor, včetně informací o pracovních pozicích, kompetencích a dovednostech.</w:t>
            </w:r>
          </w:p>
          <w:p w:rsidR="00000000" w:rsidDel="00000000" w:rsidP="00000000" w:rsidRDefault="00000000" w:rsidRPr="00000000" w14:paraId="00000020">
            <w:pPr>
              <w:keepLines w:val="1"/>
              <w:spacing w:line="254.4" w:lineRule="auto"/>
              <w:ind w:left="566.9291338582675" w:firstLine="0"/>
              <w:rPr>
                <w:sz w:val="26"/>
                <w:szCs w:val="2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Produkce – žák/žákyně: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6"/>
              </w:numPr>
              <w:spacing w:after="0" w:afterAutospacing="0" w:before="240" w:line="256.8" w:lineRule="auto"/>
              <w:ind w:left="850.3937007874017" w:hanging="283.4645669291342"/>
            </w:pPr>
            <w:r w:rsidDel="00000000" w:rsidR="00000000" w:rsidRPr="00000000">
              <w:rPr>
                <w:rtl w:val="0"/>
              </w:rPr>
              <w:t xml:space="preserve">zvládne základní písemnou komunikaci: krátký pracovní e-mail, objednávku, zprávu či poznámku,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6"/>
              </w:numPr>
              <w:spacing w:after="0" w:afterAutospacing="0" w:before="0" w:beforeAutospacing="0" w:line="256.8" w:lineRule="auto"/>
              <w:ind w:left="850.3937007874017" w:hanging="283.4645669291342"/>
            </w:pPr>
            <w:r w:rsidDel="00000000" w:rsidR="00000000" w:rsidRPr="00000000">
              <w:rPr>
                <w:rtl w:val="0"/>
              </w:rPr>
              <w:t xml:space="preserve">vytvoří a představí jednoduché CV nebo motivační dopis, sestaví krátký popis svých dovedností, zájmů a pracovních zkušeností,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6"/>
              </w:numPr>
              <w:spacing w:after="0" w:afterAutospacing="0" w:before="0" w:beforeAutospacing="0" w:line="256.8" w:lineRule="auto"/>
              <w:ind w:left="850.3937007874017" w:hanging="283.4645669291342"/>
            </w:pPr>
            <w:r w:rsidDel="00000000" w:rsidR="00000000" w:rsidRPr="00000000">
              <w:rPr>
                <w:rtl w:val="0"/>
              </w:rPr>
              <w:t xml:space="preserve">stručně popíše produkt, službu, pracovní činnost nebo proces,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6"/>
              </w:numPr>
              <w:spacing w:after="0" w:afterAutospacing="0" w:before="0" w:beforeAutospacing="0" w:line="256.8" w:lineRule="auto"/>
              <w:ind w:left="850.3937007874017" w:hanging="283.4645669291342"/>
            </w:pPr>
            <w:r w:rsidDel="00000000" w:rsidR="00000000" w:rsidRPr="00000000">
              <w:rPr>
                <w:rtl w:val="0"/>
              </w:rPr>
              <w:t xml:space="preserve">připraví si a odprezentuje jednoduchou prezentaci o firmě, projektu nebo vlastních dovednostech (např. na pohovor),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6"/>
              </w:numPr>
              <w:spacing w:after="0" w:afterAutospacing="0" w:before="0" w:beforeAutospacing="0" w:line="256.8" w:lineRule="auto"/>
              <w:ind w:left="850.3937007874017" w:hanging="283.4645669291342"/>
            </w:pPr>
            <w:r w:rsidDel="00000000" w:rsidR="00000000" w:rsidRPr="00000000">
              <w:rPr>
                <w:rtl w:val="0"/>
              </w:rPr>
              <w:t xml:space="preserve">využívá vhodné fráze a slovní zásobu v běžných administrativních nebo ekonomických situacích,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6"/>
              </w:numPr>
              <w:spacing w:after="240" w:before="0" w:beforeAutospacing="0" w:line="256.8" w:lineRule="auto"/>
              <w:ind w:left="850.3937007874017" w:hanging="283.4645669291342"/>
            </w:pPr>
            <w:r w:rsidDel="00000000" w:rsidR="00000000" w:rsidRPr="00000000">
              <w:rPr>
                <w:rtl w:val="0"/>
              </w:rPr>
              <w:t xml:space="preserve">zformuluje své profesní zájmy, kariérní cíle a vyjádří, proč se o konkrétní pracovní pozici uchází.</w:t>
            </w:r>
          </w:p>
          <w:p w:rsidR="00000000" w:rsidDel="00000000" w:rsidP="00000000" w:rsidRDefault="00000000" w:rsidRPr="00000000" w14:paraId="00000027">
            <w:pPr>
              <w:keepLines w:val="1"/>
              <w:spacing w:line="254.4" w:lineRule="auto"/>
              <w:ind w:firstLine="566.9291338582675"/>
              <w:rPr>
                <w:sz w:val="26"/>
                <w:szCs w:val="2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Interakce – žák/žákyně: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8"/>
              </w:numPr>
              <w:spacing w:after="0" w:afterAutospacing="0" w:before="240" w:line="256.8" w:lineRule="auto"/>
              <w:ind w:left="855" w:hanging="288.07086614173244"/>
            </w:pPr>
            <w:r w:rsidDel="00000000" w:rsidR="00000000" w:rsidRPr="00000000">
              <w:rPr>
                <w:rtl w:val="0"/>
              </w:rPr>
              <w:t xml:space="preserve">komunikuje v jednoduchých každodenních i pracovních situacích – osobně, telefonicky i online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8"/>
              </w:numPr>
              <w:spacing w:after="0" w:afterAutospacing="0" w:before="0" w:beforeAutospacing="0" w:line="256.8" w:lineRule="auto"/>
              <w:ind w:left="855" w:hanging="288.07086614173244"/>
            </w:pPr>
            <w:r w:rsidDel="00000000" w:rsidR="00000000" w:rsidRPr="00000000">
              <w:rPr>
                <w:rtl w:val="0"/>
              </w:rPr>
              <w:t xml:space="preserve">vyjádří se jasně při domluvě na schůzce, objednávce, řešení problému nebo při žádosti o informace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8"/>
              </w:numPr>
              <w:spacing w:after="0" w:afterAutospacing="0" w:before="0" w:beforeAutospacing="0" w:line="256.8" w:lineRule="auto"/>
              <w:ind w:left="855" w:hanging="288.07086614173244"/>
            </w:pPr>
            <w:r w:rsidDel="00000000" w:rsidR="00000000" w:rsidRPr="00000000">
              <w:rPr>
                <w:rtl w:val="0"/>
              </w:rPr>
              <w:t xml:space="preserve">reaguje na běžné situace při kontaktu se zákazníky, kolegy nebo obchodními partnery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8"/>
              </w:numPr>
              <w:spacing w:after="0" w:afterAutospacing="0" w:before="0" w:beforeAutospacing="0" w:line="256.8" w:lineRule="auto"/>
              <w:ind w:left="855" w:hanging="288.07086614173244"/>
            </w:pPr>
            <w:r w:rsidDel="00000000" w:rsidR="00000000" w:rsidRPr="00000000">
              <w:rPr>
                <w:rtl w:val="0"/>
              </w:rPr>
              <w:t xml:space="preserve">klade otázky a odpovídá v rámci pracovního prostředí (např. při vyplňování dotazníků, prezentaci návrhu, organizaci akce)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8"/>
              </w:numPr>
              <w:spacing w:after="0" w:afterAutospacing="0" w:before="0" w:beforeAutospacing="0" w:line="256.8" w:lineRule="auto"/>
              <w:ind w:left="855" w:hanging="288.07086614173244"/>
            </w:pPr>
            <w:r w:rsidDel="00000000" w:rsidR="00000000" w:rsidRPr="00000000">
              <w:rPr>
                <w:rtl w:val="0"/>
              </w:rPr>
              <w:t xml:space="preserve">účastní se simulace pracovního pohovoru – reaguje na jednoduché otázky, formuluje vlastní odpovědi v souladu se svými schopnostmi a zkušenostmi,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8"/>
              </w:numPr>
              <w:spacing w:after="240" w:before="0" w:beforeAutospacing="0" w:line="256.8" w:lineRule="auto"/>
              <w:ind w:left="855" w:hanging="288.07086614173244"/>
            </w:pPr>
            <w:r w:rsidDel="00000000" w:rsidR="00000000" w:rsidRPr="00000000">
              <w:rPr>
                <w:rtl w:val="0"/>
              </w:rPr>
              <w:t xml:space="preserve">zvládne stručně odpovědět na dotazy týkající se kvalifikace, silných stránek, motivace nebo dostupnosti k nástupu.</w:t>
              <w:br w:type="textWrapping"/>
            </w:r>
          </w:p>
          <w:p w:rsidR="00000000" w:rsidDel="00000000" w:rsidP="00000000" w:rsidRDefault="00000000" w:rsidRPr="00000000" w14:paraId="0000002E">
            <w:pPr>
              <w:keepLines w:val="1"/>
              <w:spacing w:line="254.4" w:lineRule="auto"/>
              <w:ind w:firstLine="566.9291338582675"/>
              <w:rPr>
                <w:sz w:val="26"/>
                <w:szCs w:val="2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Mediace – žák/žákyně: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after="0" w:afterAutospacing="0" w:before="24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zprostředkuje jednoduchým způsobem informace z textu nebo rozhovoru (např. předá instrukce kolegovi, shrne hlavní body),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převypráví důležité informace srozumitelnou formou, přizpůsobí slovník a vynechá odborné výrazy,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přeloží běžné pokyny nebo sdělení z českého do anglického jazyka a naopak,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spolupracuje ve skupině – reaguje, shrnuje, pomáhá ostatním porozumět cíli úkolu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shrne základní informace z pracovních pokynů nebo odborného textu určeného kolegům nebo zákazníkům,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přeformuluje jednoduché technické nebo organizační informace do běžného jazyka,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afterAutospacing="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zprostředkuje informace o průběhu nebo výsledku společného úkolu v rámci skupiny,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240" w:before="0" w:beforeAutospacing="0" w:line="256.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pomáhá při dorozumění mezi osobami různých jazykových a kulturních prostředí, např. při prezentaci pravidel, kulturních zvyklostí nebo organizačních pokynů.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4"/>
              </w:numPr>
              <w:spacing w:after="0" w:afterAutospacing="0" w:line="254.4" w:lineRule="auto"/>
              <w:ind w:left="720" w:right="1020" w:hanging="360"/>
            </w:pPr>
            <w:r w:rsidDel="00000000" w:rsidR="00000000" w:rsidRPr="00000000">
              <w:rPr>
                <w:rtl w:val="0"/>
              </w:rPr>
              <w:t xml:space="preserve">Kompetence k učení - rozvíjí schopnosti využívat takové metody a strategie, které vedou k efektivnímu učení, ke kritickému myšlení, k důležitosti ověřování dat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4"/>
              </w:numPr>
              <w:spacing w:after="0" w:afterAutospacing="0" w:line="254.4" w:lineRule="auto"/>
              <w:ind w:left="720" w:right="1020" w:hanging="360"/>
            </w:pPr>
            <w:r w:rsidDel="00000000" w:rsidR="00000000" w:rsidRPr="00000000">
              <w:rPr>
                <w:rtl w:val="0"/>
              </w:rPr>
              <w:t xml:space="preserve">Kompetence komunikační - vedou ke schopnosti porozumět ostatním a ke schopnosti srozumitelně a adekvátně vyjádřit své myšlenky, záměry, postoje či emoce; vybavují ho takovými komunikačními schopnostmi, které mu umožní aktivní spolupráci s lidmi kolem něj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4"/>
              </w:numPr>
              <w:spacing w:after="0" w:afterAutospacing="0" w:line="254.4" w:lineRule="auto"/>
              <w:ind w:left="720" w:right="1020" w:hanging="360"/>
            </w:pPr>
            <w:r w:rsidDel="00000000" w:rsidR="00000000" w:rsidRPr="00000000">
              <w:rPr>
                <w:rtl w:val="0"/>
              </w:rPr>
              <w:t xml:space="preserve">Kompetence osobnostní a sociální - formují poznání sama sebe, vlastních silných i slabých stránek a umožňují práci na nich; vedou k růstovému myšlení, ke snaze překonávat překážky a k psychické odolnosti jedince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spacing w:after="0" w:afterAutospacing="0" w:line="254.4" w:lineRule="auto"/>
              <w:ind w:left="720" w:right="1020" w:hanging="360"/>
            </w:pPr>
            <w:r w:rsidDel="00000000" w:rsidR="00000000" w:rsidRPr="00000000">
              <w:rPr>
                <w:rtl w:val="0"/>
              </w:rPr>
              <w:t xml:space="preserve">Kompetence k občanství a udržitelnosti - vedou k tomu mít odpovědný vztah ke svému zdraví, svým životním stylem být příkladem ostatním; dodržovat zásady ochrany životního prostředí; mít úctu k živé i neživé přírodě, respektovat život jako nejvyšší hodnotu; orientovat se v globálních problémech lidstva, chápat zásady trvale udržitelného rozvoje a aktivně přispívat k jejich uplatnění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4"/>
              </w:numPr>
              <w:spacing w:after="0" w:afterAutospacing="0" w:line="254.4" w:lineRule="auto"/>
              <w:ind w:left="720" w:right="1020" w:hanging="360"/>
            </w:pPr>
            <w:r w:rsidDel="00000000" w:rsidR="00000000" w:rsidRPr="00000000">
              <w:rPr>
                <w:rtl w:val="0"/>
              </w:rPr>
              <w:t xml:space="preserve">Kompetence k podnikavosti a pracovní - efektivně přispívají k úspěšné týmové spolupráci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4"/>
              </w:numPr>
              <w:spacing w:after="0" w:afterAutospacing="0" w:line="254.4" w:lineRule="auto"/>
              <w:ind w:left="720" w:right="1020" w:hanging="360"/>
            </w:pPr>
            <w:r w:rsidDel="00000000" w:rsidR="00000000" w:rsidRPr="00000000">
              <w:rPr>
                <w:rtl w:val="0"/>
              </w:rPr>
              <w:t xml:space="preserve">Kompetence kulturní - hrají klíčovou roli při rozvíjení tvůrčího myšlení, kreativity, kultivování kulturního dialogu a obohacování kulturního dědictví; rozvíjí schopnost vyjadřovat se přiměřeně účelu komunikační situace a vhodně se prezentovat v souladu s pravidly daného kulturního prostředí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4"/>
              </w:numPr>
              <w:spacing w:after="0" w:afterAutospacing="0" w:line="254.4" w:lineRule="auto"/>
              <w:ind w:left="720" w:right="1020" w:hanging="360"/>
            </w:pPr>
            <w:r w:rsidDel="00000000" w:rsidR="00000000" w:rsidRPr="00000000">
              <w:rPr>
                <w:rtl w:val="0"/>
              </w:rPr>
              <w:t xml:space="preserve">Kompetence digitální - představuje soubor znalostí, dovedností a postojů, které umožňují jedinci účelně, bezpečně a efektivně využívat digitální technologie ve všech oblastech života; zahrnuje nejen ovládání technických zařízení a softwaru, ale také schopnost kriticky přistupovat k informacím, komunikovat a spolupracovat online, vytvářet či generovat digitální obsah a chránit sebe i druhé před riziky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4"/>
              </w:numPr>
              <w:spacing w:after="60" w:line="256" w:lineRule="auto"/>
              <w:ind w:left="720" w:right="1020" w:hanging="360"/>
            </w:pPr>
            <w:r w:rsidDel="00000000" w:rsidR="00000000" w:rsidRPr="00000000">
              <w:rPr>
                <w:rtl w:val="0"/>
              </w:rPr>
              <w:t xml:space="preserve">Čtenářská a pisatelská gramotnost - vede ke schopnosti efektivně číst/zaznamenat podstatné myšlenky a údaje z/do textů a projevů jiných lidí, vyhledat a zapisovat klíčové informace s využitím logické návaznosti myšlenek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42">
            <w:pPr>
              <w:pStyle w:val="Heading3"/>
              <w:keepNext w:val="0"/>
              <w:widowControl w:val="1"/>
              <w:spacing w:after="0" w:before="0" w:line="254.4" w:lineRule="auto"/>
              <w:ind w:left="283.46456692913375" w:right="487.7952755905511" w:firstLine="0"/>
              <w:rPr>
                <w:b w:val="0"/>
                <w:sz w:val="24"/>
                <w:szCs w:val="24"/>
              </w:rPr>
            </w:pPr>
            <w:bookmarkStart w:colFirst="0" w:colLast="0" w:name="_n4vsypa44x4i" w:id="0"/>
            <w:bookmarkEnd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Úvod do kurzu a diagnostika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- seznámení se s předmětem, orientační zjištění úrovně, sebereflexe, moje silné a slabé stránky, moje ideální kariérní cesta, úvod do pracovního prostředí - formální vs. neformální komunikace.</w:t>
            </w:r>
          </w:p>
          <w:p w:rsidR="00000000" w:rsidDel="00000000" w:rsidP="00000000" w:rsidRDefault="00000000" w:rsidRPr="00000000" w14:paraId="00000043">
            <w:pPr>
              <w:spacing w:after="0" w:before="0" w:line="254.4" w:lineRule="auto"/>
              <w:ind w:left="283.46456692913375" w:right="487.795275590551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Pracovní prostředí a každodenní komunikace </w:t>
            </w:r>
            <w:r w:rsidDel="00000000" w:rsidR="00000000" w:rsidRPr="00000000">
              <w:rPr>
                <w:rtl w:val="0"/>
              </w:rPr>
              <w:t xml:space="preserve">- komunikace na pracovišti - formy, registr, vyřizování požadavků, omluvy, navrhování řešení, sdílení kontaktních údajů, rovnováha mezi soukromým a pracovním životem (work-life balance).</w:t>
            </w:r>
          </w:p>
          <w:p w:rsidR="00000000" w:rsidDel="00000000" w:rsidP="00000000" w:rsidRDefault="00000000" w:rsidRPr="00000000" w14:paraId="00000044">
            <w:pPr>
              <w:spacing w:after="0" w:before="0" w:line="254.4" w:lineRule="auto"/>
              <w:ind w:left="283.46456692913375" w:right="487.795275590551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Pracovní pohovor </w:t>
            </w:r>
            <w:r w:rsidDel="00000000" w:rsidR="00000000" w:rsidRPr="00000000">
              <w:rPr>
                <w:rtl w:val="0"/>
              </w:rPr>
              <w:t xml:space="preserve">- behaviorální otázky, pracovní zkušenosti a kvalifikace, motivace, ambice, etiketa pohovoru, sebeprezentace</w:t>
            </w:r>
          </w:p>
          <w:p w:rsidR="00000000" w:rsidDel="00000000" w:rsidP="00000000" w:rsidRDefault="00000000" w:rsidRPr="00000000" w14:paraId="00000045">
            <w:pPr>
              <w:spacing w:after="0" w:before="0" w:line="254.4" w:lineRule="auto"/>
              <w:ind w:left="283.46456692913375" w:right="487.795275590551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Pracovní úkoly, projekty </w:t>
            </w:r>
            <w:r w:rsidDel="00000000" w:rsidR="00000000" w:rsidRPr="00000000">
              <w:rPr>
                <w:rtl w:val="0"/>
              </w:rPr>
              <w:t xml:space="preserve">- plánování, time management, postup a progres u pracovních úkolů, prezentace nápadu, úkolu, produktu, firmy, zpětná vazba na pracovní úkoly, vyhodnocení a začlenění zpětné vazby.</w:t>
            </w:r>
          </w:p>
          <w:p w:rsidR="00000000" w:rsidDel="00000000" w:rsidP="00000000" w:rsidRDefault="00000000" w:rsidRPr="00000000" w14:paraId="00000046">
            <w:pPr>
              <w:spacing w:after="0" w:before="0" w:line="254.4" w:lineRule="auto"/>
              <w:ind w:left="283.46456692913375" w:right="487.795275590551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Systémy a služby </w:t>
            </w:r>
            <w:r w:rsidDel="00000000" w:rsidR="00000000" w:rsidRPr="00000000">
              <w:rPr>
                <w:rtl w:val="0"/>
              </w:rPr>
              <w:t xml:space="preserve">- hodnocení a porovnání systémů a služeb podle různých kritérií, kvalifikovaný odhad, silné a slabé stránky systémů a služeb.</w:t>
            </w:r>
          </w:p>
          <w:p w:rsidR="00000000" w:rsidDel="00000000" w:rsidP="00000000" w:rsidRDefault="00000000" w:rsidRPr="00000000" w14:paraId="00000047">
            <w:pPr>
              <w:spacing w:after="0" w:before="0" w:line="254.4" w:lineRule="auto"/>
              <w:ind w:left="283.46456692913375" w:right="487.795275590551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Zákaznický servis a řešení problémů</w:t>
            </w:r>
            <w:r w:rsidDel="00000000" w:rsidR="00000000" w:rsidRPr="00000000">
              <w:rPr>
                <w:rtl w:val="0"/>
              </w:rPr>
              <w:t xml:space="preserve"> - reakce na stížnosti, omluvy, navrhování řešení, rozhovor se zákazníky, plánování, dodržování termínů, změny v plánech.</w:t>
            </w:r>
          </w:p>
          <w:p w:rsidR="00000000" w:rsidDel="00000000" w:rsidP="00000000" w:rsidRDefault="00000000" w:rsidRPr="00000000" w14:paraId="00000048">
            <w:pPr>
              <w:spacing w:after="0" w:before="0" w:line="254.4" w:lineRule="auto"/>
              <w:ind w:left="283.46456692913375" w:right="487.7952755905511" w:firstLine="0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Upevnění a opakování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- závěrečné opakování, přehled </w:t>
            </w:r>
            <w:r w:rsidDel="00000000" w:rsidR="00000000" w:rsidRPr="00000000">
              <w:rPr>
                <w:rtl w:val="0"/>
              </w:rPr>
              <w:t xml:space="preserve">probraného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 učiva, reflexe získaných znalostí, dovedností a návyků.</w:t>
            </w:r>
          </w:p>
          <w:p w:rsidR="00000000" w:rsidDel="00000000" w:rsidP="00000000" w:rsidRDefault="00000000" w:rsidRPr="00000000" w14:paraId="0000004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4B">
            <w:pPr>
              <w:spacing w:after="0" w:before="0" w:line="257" w:lineRule="auto"/>
              <w:ind w:left="283.46456692913375" w:right="487.795275590551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Práce online </w:t>
            </w:r>
            <w:r w:rsidDel="00000000" w:rsidR="00000000" w:rsidRPr="00000000">
              <w:rPr>
                <w:rtl w:val="0"/>
              </w:rPr>
              <w:t xml:space="preserve">- online bezpečnost, telekonference, práce z domu - výhody a nevýhody, pravidla.</w:t>
            </w:r>
          </w:p>
          <w:p w:rsidR="00000000" w:rsidDel="00000000" w:rsidP="00000000" w:rsidRDefault="00000000" w:rsidRPr="00000000" w14:paraId="0000004C">
            <w:pPr>
              <w:ind w:left="283.46456692913375" w:right="487.795275590551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PR, návštěvy, pracovní cesty </w:t>
            </w:r>
            <w:r w:rsidDel="00000000" w:rsidR="00000000" w:rsidRPr="00000000">
              <w:rPr>
                <w:rtl w:val="0"/>
              </w:rPr>
              <w:t xml:space="preserve">- jazyk pro prezentaci firmy nebo produktu, uvítání hostů, představení týmu, cestování vlakem, letadlem, ubytování, řešení problémů na cestách, psaní zprávy ze služební cesty.</w:t>
            </w:r>
          </w:p>
          <w:p w:rsidR="00000000" w:rsidDel="00000000" w:rsidP="00000000" w:rsidRDefault="00000000" w:rsidRPr="00000000" w14:paraId="0000004D">
            <w:pPr>
              <w:ind w:left="283.46456692913375" w:right="487.795275590551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Pracovní prostředí a každodenní komunikace</w:t>
            </w:r>
            <w:r w:rsidDel="00000000" w:rsidR="00000000" w:rsidRPr="00000000">
              <w:rPr>
                <w:rtl w:val="0"/>
              </w:rPr>
              <w:t xml:space="preserve"> - obchodní korespondence, žádost, nabídka, objednávka, urgence, stížnost.</w:t>
            </w:r>
          </w:p>
          <w:p w:rsidR="00000000" w:rsidDel="00000000" w:rsidP="00000000" w:rsidRDefault="00000000" w:rsidRPr="00000000" w14:paraId="0000004E">
            <w:pPr>
              <w:spacing w:after="0" w:before="0" w:line="257" w:lineRule="auto"/>
              <w:ind w:left="283.46456692913375" w:right="487.795275590551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Svět financí </w:t>
            </w:r>
            <w:r w:rsidDel="00000000" w:rsidR="00000000" w:rsidRPr="00000000">
              <w:rPr>
                <w:rtl w:val="0"/>
              </w:rPr>
              <w:t xml:space="preserve">- hodnota peněz v moderním světě, investiční příležitosti, bankovní a nebankovní instituce, osobní a firemní rozpočet.</w:t>
            </w:r>
          </w:p>
          <w:p w:rsidR="00000000" w:rsidDel="00000000" w:rsidP="00000000" w:rsidRDefault="00000000" w:rsidRPr="00000000" w14:paraId="0000004F">
            <w:pPr>
              <w:spacing w:after="0" w:before="0" w:line="257" w:lineRule="auto"/>
              <w:ind w:left="283.46456692913375" w:right="487.795275590551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Zásobování a logistika</w:t>
            </w:r>
            <w:r w:rsidDel="00000000" w:rsidR="00000000" w:rsidRPr="00000000">
              <w:rPr>
                <w:rtl w:val="0"/>
              </w:rPr>
              <w:t xml:space="preserve"> - objednávky, stížnosti, reklamace.</w:t>
            </w:r>
          </w:p>
          <w:p w:rsidR="00000000" w:rsidDel="00000000" w:rsidP="00000000" w:rsidRDefault="00000000" w:rsidRPr="00000000" w14:paraId="00000050">
            <w:pPr>
              <w:spacing w:after="0" w:before="0" w:line="257" w:lineRule="auto"/>
              <w:ind w:left="283.46456692913375" w:right="487.795275590551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Inovace a výzkum </w:t>
            </w:r>
            <w:r w:rsidDel="00000000" w:rsidR="00000000" w:rsidRPr="00000000">
              <w:rPr>
                <w:rtl w:val="0"/>
              </w:rPr>
              <w:t xml:space="preserve">- prezentace nových nápadů, zpětná vazba na nové nápady, nové technologie, start-up.</w:t>
            </w:r>
          </w:p>
          <w:p w:rsidR="00000000" w:rsidDel="00000000" w:rsidP="00000000" w:rsidRDefault="00000000" w:rsidRPr="00000000" w14:paraId="00000051">
            <w:pPr>
              <w:spacing w:after="0" w:before="0" w:line="257" w:lineRule="auto"/>
              <w:ind w:left="283.46456692913375" w:right="487.795275590551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Chyby, kolaps, syndrom vyhoření </w:t>
            </w:r>
            <w:r w:rsidDel="00000000" w:rsidR="00000000" w:rsidRPr="00000000">
              <w:rPr>
                <w:rtl w:val="0"/>
              </w:rPr>
              <w:t xml:space="preserve">- řešení problémů, stres a techniky jak ho zvládat, work-life balance.</w:t>
            </w:r>
          </w:p>
          <w:p w:rsidR="00000000" w:rsidDel="00000000" w:rsidP="00000000" w:rsidRDefault="00000000" w:rsidRPr="00000000" w14:paraId="00000052">
            <w:pPr>
              <w:spacing w:after="0" w:before="0" w:line="257" w:lineRule="auto"/>
              <w:ind w:left="283.46456692913375" w:right="487.795275590551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Osobnostní charakterové vlastnosti a role v týmu </w:t>
            </w:r>
            <w:r w:rsidDel="00000000" w:rsidR="00000000" w:rsidRPr="00000000">
              <w:rPr>
                <w:rtl w:val="0"/>
              </w:rPr>
              <w:t xml:space="preserve">- vliv osobnosti na pracovní výkon a roli v týmu.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after="240" w:before="240" w:line="256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54">
            <w:pPr>
              <w:spacing w:after="120" w:before="240" w:line="256.8" w:lineRule="auto"/>
              <w:ind w:left="425.19685039370086" w:right="1020" w:firstLine="0"/>
              <w:rPr/>
            </w:pPr>
            <w:r w:rsidDel="00000000" w:rsidR="00000000" w:rsidRPr="00000000">
              <w:rPr>
                <w:rtl w:val="0"/>
              </w:rPr>
              <w:t xml:space="preserve">Aktivní učení - žáci jsou zapojeni do výuky prostřednictvím monologů, dialogů, diskuzí, projektů, dramatizace, drilu, překladu, poslechu materiálů v cizím jazyce, práce s mapou a obrazy, využitím výukových softwarů, dle možností účastí na projektech a soutěžích</w:t>
            </w:r>
          </w:p>
          <w:p w:rsidR="00000000" w:rsidDel="00000000" w:rsidP="00000000" w:rsidRDefault="00000000" w:rsidRPr="00000000" w14:paraId="00000055">
            <w:pPr>
              <w:spacing w:after="120" w:before="240" w:line="256.8" w:lineRule="auto"/>
              <w:ind w:left="425.19685039370086" w:right="1020" w:firstLine="0"/>
              <w:rPr/>
            </w:pPr>
            <w:r w:rsidDel="00000000" w:rsidR="00000000" w:rsidRPr="00000000">
              <w:rPr>
                <w:rtl w:val="0"/>
              </w:rPr>
              <w:t xml:space="preserve">Kooperativní učení - žáci spolupracují v týmech, aby dosáhli společného cíle</w:t>
            </w:r>
          </w:p>
          <w:p w:rsidR="00000000" w:rsidDel="00000000" w:rsidP="00000000" w:rsidRDefault="00000000" w:rsidRPr="00000000" w14:paraId="00000056">
            <w:pPr>
              <w:spacing w:after="120" w:before="240" w:line="256.8" w:lineRule="auto"/>
              <w:ind w:left="425.19685039370086" w:right="1020" w:firstLine="0"/>
              <w:rPr/>
            </w:pPr>
            <w:r w:rsidDel="00000000" w:rsidR="00000000" w:rsidRPr="00000000">
              <w:rPr>
                <w:rtl w:val="0"/>
              </w:rPr>
              <w:t xml:space="preserve">Podpora rozvoje prezentačních dovedností - např. individuální nebo skupinová prezentace v cizím jazyce</w:t>
            </w:r>
          </w:p>
          <w:p w:rsidR="00000000" w:rsidDel="00000000" w:rsidP="00000000" w:rsidRDefault="00000000" w:rsidRPr="00000000" w14:paraId="00000057">
            <w:pPr>
              <w:spacing w:line="257" w:lineRule="auto"/>
              <w:ind w:left="425.19685039370086" w:right="851" w:firstLine="0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Vyhledávání informací v odborném textu nebo na internetu s podporou digitálních technologií, práce se slovníky a jinými cizojazyčnými příručkami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spacing w:after="240" w:before="240" w:line="254.4" w:lineRule="auto"/>
              <w:ind w:left="5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</w:t>
            </w:r>
          </w:p>
          <w:p w:rsidR="00000000" w:rsidDel="00000000" w:rsidP="00000000" w:rsidRDefault="00000000" w:rsidRPr="00000000" w14:paraId="0000005B">
            <w:pPr>
              <w:spacing w:line="257" w:lineRule="auto"/>
              <w:ind w:left="1140" w:hanging="280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Hodnocení výsledků žáků vychází se strategií: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průběžné</w:t>
            </w:r>
            <w:r w:rsidDel="00000000" w:rsidR="00000000" w:rsidRPr="00000000">
              <w:rPr>
                <w:i w:val="1"/>
                <w:rtl w:val="0"/>
              </w:rPr>
              <w:t xml:space="preserve"> hodnocení (znalosti, porozumění, dílčí dovednosti),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sumativní</w:t>
            </w:r>
            <w:r w:rsidDel="00000000" w:rsidR="00000000" w:rsidRPr="00000000">
              <w:rPr>
                <w:i w:val="1"/>
                <w:rtl w:val="0"/>
              </w:rPr>
              <w:t xml:space="preserve"> hodnocení (aplikace znalostí, kompetence),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reflexi zkušeností</w:t>
            </w:r>
            <w:r w:rsidDel="00000000" w:rsidR="00000000" w:rsidRPr="00000000">
              <w:rPr>
                <w:i w:val="1"/>
                <w:rtl w:val="0"/>
              </w:rPr>
              <w:t xml:space="preserve"> s využitím sebehodnocení</w:t>
            </w:r>
          </w:p>
          <w:p w:rsidR="00000000" w:rsidDel="00000000" w:rsidP="00000000" w:rsidRDefault="00000000" w:rsidRPr="00000000" w14:paraId="0000005C">
            <w:pPr>
              <w:spacing w:after="240" w:before="240" w:line="254.4" w:lineRule="auto"/>
              <w:ind w:left="1140" w:hanging="28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Ověřování probíhá díky: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spacing w:after="0" w:afterAutospacing="0" w:line="254.4" w:lineRule="auto"/>
              <w:ind w:left="860" w:right="10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samostatná/skupinová tvůrčí práce/projekt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pacing w:after="0" w:afterAutospacing="0" w:line="254.4" w:lineRule="auto"/>
              <w:ind w:left="860" w:right="10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 ústně i písemně;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2"/>
              </w:numPr>
              <w:spacing w:after="0" w:afterAutospacing="0" w:line="254.4" w:lineRule="auto"/>
              <w:ind w:left="860" w:right="10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úloh;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2"/>
              </w:numPr>
              <w:spacing w:after="40" w:line="307.2" w:lineRule="auto"/>
              <w:ind w:left="860" w:right="-79.1338582677156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zpětnovazebný rozhovor na základě pozorování projevů/činnosti/komunikátů učitelem.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6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6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1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2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B07/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AJ praktická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8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5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3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0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7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4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1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9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62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